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69B9" w:rsidR="00646E51" w:rsidP="7072D36F" w:rsidRDefault="00646E51" w14:paraId="2E4C3EF6" w14:textId="22EAEF60">
      <w:pPr>
        <w:rPr>
          <w:rFonts w:ascii="Calibri" w:hAnsi="Calibri" w:eastAsia="Calibri" w:cs="Calibri"/>
          <w:lang w:val="en-GB"/>
        </w:rPr>
      </w:pPr>
    </w:p>
    <w:p w:rsidRPr="009D69B9" w:rsidR="00646E51" w:rsidP="7072D36F" w:rsidRDefault="7072D36F" w14:paraId="54705E3F" w14:textId="468C74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Arial" w:hAnsi="Arial" w:eastAsia="Arial" w:cs="Arial"/>
          <w:sz w:val="28"/>
          <w:szCs w:val="28"/>
          <w:lang w:val="en-GB"/>
        </w:rPr>
      </w:pPr>
      <w:r w:rsidRPr="009D69B9">
        <w:rPr>
          <w:rFonts w:ascii="Arial" w:hAnsi="Arial" w:eastAsia="Arial" w:cs="Arial"/>
          <w:b/>
          <w:bCs/>
          <w:sz w:val="28"/>
          <w:szCs w:val="28"/>
          <w:lang w:val="en-GB"/>
        </w:rPr>
        <w:t>Role Summary &amp; Terms</w:t>
      </w:r>
    </w:p>
    <w:p w:rsidRPr="009D69B9" w:rsidR="00646E51" w:rsidP="7072D36F" w:rsidRDefault="00646E51" w14:paraId="1B05CF9F" w14:textId="0588A31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Arial" w:hAnsi="Arial" w:eastAsia="Arial" w:cs="Arial"/>
          <w:sz w:val="20"/>
          <w:szCs w:val="20"/>
          <w:lang w:val="en-GB"/>
        </w:rPr>
      </w:pPr>
    </w:p>
    <w:p w:rsidRPr="009D69B9" w:rsidR="00646E51" w:rsidP="7072D36F" w:rsidRDefault="7072D36F" w14:paraId="3E918B3A" w14:textId="74253CF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09D69B9">
        <w:rPr>
          <w:rFonts w:ascii="Helvetica" w:hAnsi="Helvetica" w:eastAsia="Helvetica" w:cs="Helvetica"/>
          <w:b/>
          <w:bCs/>
          <w:lang w:val="en-GB"/>
        </w:rPr>
        <w:t xml:space="preserve">Job </w:t>
      </w:r>
      <w:r w:rsidRPr="009D69B9" w:rsidR="0082120D">
        <w:rPr>
          <w:rFonts w:ascii="Helvetica" w:hAnsi="Helvetica" w:eastAsia="Helvetica" w:cs="Helvetica"/>
          <w:b/>
          <w:bCs/>
          <w:lang w:val="en-GB"/>
        </w:rPr>
        <w:t>title</w:t>
      </w:r>
      <w:r w:rsidRPr="009D69B9" w:rsidR="0082120D">
        <w:rPr>
          <w:rFonts w:ascii="Helvetica" w:hAnsi="Helvetica" w:eastAsia="Helvetica" w:cs="Helvetica"/>
          <w:lang w:val="en-GB"/>
        </w:rPr>
        <w:t>:</w:t>
      </w:r>
      <w:r w:rsidRPr="009D69B9">
        <w:rPr>
          <w:rFonts w:ascii="Helvetica" w:hAnsi="Helvetica" w:eastAsia="Helvetica" w:cs="Helvetica"/>
          <w:lang w:val="en-GB"/>
        </w:rPr>
        <w:t xml:space="preserve"> </w:t>
      </w:r>
      <w:r w:rsidRPr="009D69B9" w:rsidR="00E56700">
        <w:rPr>
          <w:rFonts w:ascii="Helvetica" w:hAnsi="Helvetica" w:eastAsia="Helvetica" w:cs="Helvetica"/>
          <w:lang w:val="en-GB"/>
        </w:rPr>
        <w:t>Growth</w:t>
      </w:r>
    </w:p>
    <w:p w:rsidRPr="009D69B9" w:rsidR="00646E51" w:rsidP="7072D36F" w:rsidRDefault="00646E51" w14:paraId="57064E55" w14:textId="460882C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p>
    <w:p w:rsidRPr="009D69B9" w:rsidR="00646E51" w:rsidP="0082120D" w:rsidRDefault="7072D36F" w14:paraId="0214A302" w14:textId="5D2773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09D69B9">
        <w:rPr>
          <w:rFonts w:ascii="Helvetica" w:hAnsi="Helvetica" w:eastAsia="Helvetica" w:cs="Helvetica"/>
          <w:b/>
          <w:bCs/>
          <w:lang w:val="en-GB"/>
        </w:rPr>
        <w:t>Summary</w:t>
      </w:r>
      <w:r w:rsidRPr="009D69B9">
        <w:rPr>
          <w:rFonts w:ascii="Helvetica" w:hAnsi="Helvetica" w:eastAsia="Helvetica" w:cs="Helvetica"/>
          <w:lang w:val="en-GB"/>
        </w:rPr>
        <w:t xml:space="preserve">: The </w:t>
      </w:r>
      <w:r w:rsidRPr="009D69B9" w:rsidR="0082120D">
        <w:rPr>
          <w:rFonts w:ascii="Helvetica" w:hAnsi="Helvetica" w:eastAsia="Helvetica" w:cs="Helvetica"/>
          <w:lang w:val="en-GB"/>
        </w:rPr>
        <w:t xml:space="preserve">Growth </w:t>
      </w:r>
      <w:r w:rsidRPr="009D69B9">
        <w:rPr>
          <w:rFonts w:ascii="Helvetica" w:hAnsi="Helvetica" w:eastAsia="Helvetica" w:cs="Helvetica"/>
          <w:lang w:val="en-GB"/>
        </w:rPr>
        <w:t>Lead is responsible for</w:t>
      </w:r>
      <w:r w:rsidRPr="009D69B9" w:rsidR="0082120D">
        <w:rPr>
          <w:rFonts w:ascii="Helvetica" w:hAnsi="Helvetica" w:eastAsia="Helvetica" w:cs="Helvetica"/>
          <w:lang w:val="en-GB"/>
        </w:rPr>
        <w:t xml:space="preserve"> o</w:t>
      </w:r>
      <w:r w:rsidRPr="0082120D" w:rsidR="0082120D">
        <w:rPr>
          <w:rFonts w:ascii="Helvetica" w:hAnsi="Helvetica" w:eastAsia="Helvetica" w:cs="Helvetica"/>
          <w:lang w:val="en-GB"/>
        </w:rPr>
        <w:t>versee</w:t>
      </w:r>
      <w:r w:rsidRPr="009D69B9" w:rsidR="0082120D">
        <w:rPr>
          <w:rFonts w:ascii="Helvetica" w:hAnsi="Helvetica" w:eastAsia="Helvetica" w:cs="Helvetica"/>
          <w:lang w:val="en-GB"/>
        </w:rPr>
        <w:t>ing the</w:t>
      </w:r>
      <w:r w:rsidRPr="0082120D" w:rsidR="0082120D">
        <w:rPr>
          <w:rFonts w:ascii="Helvetica" w:hAnsi="Helvetica" w:eastAsia="Helvetica" w:cs="Helvetica"/>
          <w:lang w:val="en-GB"/>
        </w:rPr>
        <w:t xml:space="preserve"> growth and development of Netball in Switzerland </w:t>
      </w:r>
      <w:r w:rsidRPr="009D69B9">
        <w:rPr>
          <w:rFonts w:ascii="Helvetica" w:hAnsi="Helvetica" w:eastAsia="Helvetica" w:cs="Helvetica"/>
          <w:lang w:val="en-GB"/>
        </w:rPr>
        <w:t>through implementation of the strategic plan defined at the AGA.</w:t>
      </w:r>
    </w:p>
    <w:p w:rsidRPr="009D69B9" w:rsidR="00646E51" w:rsidP="7072D36F" w:rsidRDefault="00646E51" w14:paraId="54134AA3" w14:textId="6C94E0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p>
    <w:p w:rsidRPr="009D69B9" w:rsidR="00646E51" w:rsidP="7072D36F" w:rsidRDefault="7072D36F" w14:paraId="0F7C5DF7" w14:textId="4B6F26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09D69B9">
        <w:rPr>
          <w:rFonts w:ascii="Helvetica" w:hAnsi="Helvetica" w:eastAsia="Helvetica" w:cs="Helvetica"/>
          <w:b/>
          <w:bCs/>
          <w:lang w:val="en-GB"/>
        </w:rPr>
        <w:t>Key tasks</w:t>
      </w:r>
    </w:p>
    <w:p w:rsidRPr="009D69B9" w:rsidR="00646E51" w:rsidP="0082120D" w:rsidRDefault="009D69B9" w14:paraId="22EC19CD" w14:textId="59385194">
      <w:pPr>
        <w:pStyle w:val="ListParagraph"/>
        <w:numPr>
          <w:ilvl w:val="0"/>
          <w:numId w:val="4"/>
        </w:numPr>
        <w:rPr>
          <w:rFonts w:ascii="Helvetica" w:hAnsi="Helvetica" w:eastAsia="Helvetica" w:cs="Helvetica"/>
          <w:u w:val="none"/>
          <w:lang w:val="en-GB"/>
        </w:rPr>
      </w:pPr>
      <w:r w:rsidRPr="4EFC6671" w:rsidR="4EFC6671">
        <w:rPr>
          <w:rFonts w:ascii="Helvetica" w:hAnsi="Helvetica" w:eastAsia="Helvetica" w:cs="Helvetica"/>
          <w:lang w:val="en-GB"/>
        </w:rPr>
        <w:t>Facilitate grassroot growth at the Gemeinde/Commune level by facilitating the creation and implementation of a Schools and new Clubs programme, including but not limited to demonstrations, funding equipment and supplies, training staff/coaches, and any netball vacation programs</w:t>
      </w:r>
    </w:p>
    <w:p w:rsidRPr="009D69B9" w:rsidR="00D06B7A" w:rsidP="00D06B7A" w:rsidRDefault="0082120D" w14:paraId="32C3216B" w14:textId="512820BE">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Facilitate the implementation of the Coaching Pathway to develop coaching qualifications for all aspiring and existing coaches (through J+S when recognised)</w:t>
      </w:r>
    </w:p>
    <w:p w:rsidRPr="009D69B9" w:rsidR="0082120D" w:rsidP="0082120D" w:rsidRDefault="009D69B9" w14:paraId="5CD17391" w14:textId="632627AB">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Facilitate the expansion of the Officiating Pathway by providing all officials with a portfolio of courses/workshops that cover all areas of an umpire, educator and technical officials’ development</w:t>
      </w:r>
    </w:p>
    <w:p w:rsidR="5D9D7623" w:rsidP="4EFC6671" w:rsidRDefault="5D9D7623" w14:paraId="7706E13F" w14:textId="600CDBF1">
      <w:pPr>
        <w:pStyle w:val="ListParagraph"/>
        <w:numPr>
          <w:ilvl w:val="0"/>
          <w:numId w:val="4"/>
        </w:numPr>
        <w:rPr>
          <w:rFonts w:ascii="Calibri" w:hAnsi="Calibri" w:eastAsia="Calibri" w:cs="Calibri" w:asciiTheme="minorAscii" w:hAnsiTheme="minorAscii" w:eastAsiaTheme="minorAscii" w:cstheme="minorAscii"/>
          <w:sz w:val="22"/>
          <w:szCs w:val="22"/>
          <w:u w:val="none"/>
          <w:lang w:val="en-GB"/>
        </w:rPr>
      </w:pPr>
      <w:r w:rsidRPr="4EFC6671" w:rsidR="4EFC6671">
        <w:rPr>
          <w:rFonts w:ascii="Helvetica" w:hAnsi="Helvetica" w:eastAsia="Helvetica" w:cs="Helvetica"/>
          <w:u w:val="none"/>
          <w:lang w:val="en-GB"/>
        </w:rPr>
        <w:t xml:space="preserve">Assist the President as required to achieve recognition and support from Federal Sporting Governing Bodies Swiss Olympic and Jeunesse+Sport / </w:t>
      </w:r>
      <w:proofErr w:type="spellStart"/>
      <w:r w:rsidRPr="4EFC6671" w:rsidR="4EFC6671">
        <w:rPr>
          <w:rFonts w:ascii="Helvetica" w:hAnsi="Helvetica" w:eastAsia="Helvetica" w:cs="Helvetica"/>
          <w:u w:val="none"/>
          <w:lang w:val="en-GB"/>
        </w:rPr>
        <w:t>Jugend+Sport</w:t>
      </w:r>
      <w:proofErr w:type="spellEnd"/>
    </w:p>
    <w:p w:rsidR="4EFC6671" w:rsidP="4EFC6671" w:rsidRDefault="4EFC6671" w14:paraId="68F1CB30" w14:textId="1DCCFA24">
      <w:pPr>
        <w:pStyle w:val="ListParagraph"/>
        <w:numPr>
          <w:ilvl w:val="0"/>
          <w:numId w:val="4"/>
        </w:numPr>
        <w:rPr>
          <w:rFonts w:ascii="Helvetica" w:hAnsi="Helvetica" w:eastAsia="Helvetica" w:cs="Helvetica" w:asciiTheme="minorAscii" w:hAnsiTheme="minorAscii" w:eastAsiaTheme="minorAscii" w:cstheme="minorAscii"/>
          <w:sz w:val="22"/>
          <w:szCs w:val="22"/>
          <w:u w:val="none"/>
          <w:lang w:val="en-GB"/>
        </w:rPr>
      </w:pPr>
      <w:r w:rsidRPr="4EFC6671" w:rsidR="4EFC6671">
        <w:rPr>
          <w:rFonts w:ascii="Helvetica" w:hAnsi="Helvetica" w:eastAsia="Helvetica" w:cs="Helvetica"/>
          <w:u w:val="none"/>
          <w:lang w:val="en-GB"/>
        </w:rPr>
        <w:t>Liaise with other Sporting and/or Netball bodies, including Netball Europe, to collaborate on any opportunities to further the growth of Netball in Switzerland</w:t>
      </w:r>
    </w:p>
    <w:p w:rsidRPr="009D69B9" w:rsidR="00646E51" w:rsidP="0082120D" w:rsidRDefault="7072D36F" w14:paraId="6C2A23BC" w14:textId="3FED954D">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Identify and develop the necessary processes to link the strategic objectives and enable a coordinated implementatio</w:t>
      </w:r>
      <w:r w:rsidRPr="4EFC6671" w:rsidR="4EFC6671">
        <w:rPr>
          <w:rFonts w:ascii="Helvetica" w:hAnsi="Helvetica" w:eastAsia="Helvetica" w:cs="Helvetica"/>
          <w:lang w:val="en-GB"/>
        </w:rPr>
        <w:t>n</w:t>
      </w:r>
    </w:p>
    <w:p w:rsidRPr="009D69B9" w:rsidR="00646E51" w:rsidP="0082120D" w:rsidRDefault="7072D36F" w14:paraId="562EAFAC" w14:textId="769907AF">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Verify objectives are progressing as planned and direct additional actions to be taken when problems or risks are identified</w:t>
      </w:r>
    </w:p>
    <w:p w:rsidRPr="009D69B9" w:rsidR="009D69B9" w:rsidP="0082120D" w:rsidRDefault="009D69B9" w14:paraId="67C8CBE5" w14:textId="4A7257C5">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 xml:space="preserve">Manage and support the Schools and Clubs Lead, Coaching Lead and Officiating Lead </w:t>
      </w:r>
    </w:p>
    <w:p w:rsidRPr="009D69B9" w:rsidR="009D69B9" w:rsidP="009D69B9" w:rsidRDefault="0082120D" w14:paraId="1AB75FF6" w14:textId="18858484">
      <w:pPr>
        <w:pStyle w:val="ListParagraph"/>
        <w:numPr>
          <w:ilvl w:val="0"/>
          <w:numId w:val="4"/>
        </w:numPr>
        <w:rPr>
          <w:rFonts w:ascii="Helvetica" w:hAnsi="Helvetica" w:eastAsia="Helvetica" w:cs="Helvetica"/>
          <w:lang w:val="en-GB"/>
        </w:rPr>
      </w:pPr>
      <w:r w:rsidRPr="4EFC6671" w:rsidR="4EFC6671">
        <w:rPr>
          <w:rFonts w:ascii="Helvetica" w:hAnsi="Helvetica" w:eastAsia="Helvetica" w:cs="Helvetica"/>
          <w:lang w:val="en-GB"/>
        </w:rPr>
        <w:t>Report</w:t>
      </w:r>
      <w:r w:rsidRPr="4EFC6671" w:rsidR="4EFC6671">
        <w:rPr>
          <w:rFonts w:ascii="Helvetica" w:hAnsi="Helvetica" w:eastAsia="Helvetica" w:cs="Helvetica"/>
          <w:lang w:val="en-GB"/>
        </w:rPr>
        <w:t xml:space="preserve"> key progress indicators to the Committee on a regular basis</w:t>
      </w:r>
    </w:p>
    <w:p w:rsidRPr="009D69B9" w:rsidR="00D06B7A" w:rsidP="7072D36F" w:rsidRDefault="00D06B7A" w14:paraId="36588106" w14:textId="7777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b/>
          <w:bCs/>
          <w:lang w:val="en-GB"/>
        </w:rPr>
      </w:pPr>
    </w:p>
    <w:p w:rsidRPr="009D69B9" w:rsidR="00646E51" w:rsidP="7072D36F" w:rsidRDefault="7072D36F" w14:paraId="34E0E368" w14:textId="0C9474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09D69B9">
        <w:rPr>
          <w:rFonts w:ascii="Helvetica" w:hAnsi="Helvetica" w:eastAsia="Helvetica" w:cs="Helvetica"/>
          <w:b/>
          <w:bCs/>
          <w:lang w:val="en-GB"/>
        </w:rPr>
        <w:t>Qualifications/ skills</w:t>
      </w:r>
    </w:p>
    <w:p w:rsidRPr="009D69B9" w:rsidR="00646E51" w:rsidP="00D06B7A" w:rsidRDefault="7072D36F" w14:paraId="671B043C" w14:textId="4DF97216">
      <w:pPr>
        <w:pStyle w:val="ListParagraph"/>
        <w:numPr>
          <w:ilvl w:val="0"/>
          <w:numId w:val="7"/>
        </w:numPr>
        <w:jc w:val="both"/>
        <w:rPr>
          <w:rFonts w:ascii="Helvetica" w:hAnsi="Helvetica"/>
        </w:rPr>
      </w:pPr>
      <w:r w:rsidRPr="0F2F5849" w:rsidR="0F2F5849">
        <w:rPr>
          <w:rFonts w:ascii="Helvetica" w:hAnsi="Helvetica"/>
        </w:rPr>
        <w:t xml:space="preserve">Fluent in English and </w:t>
      </w:r>
      <w:r w:rsidRPr="0F2F5849" w:rsidR="0F2F5849">
        <w:rPr>
          <w:rFonts w:ascii="Helvetica" w:hAnsi="Helvetica"/>
        </w:rPr>
        <w:t>a national language (</w:t>
      </w:r>
      <w:r w:rsidRPr="0F2F5849" w:rsidR="0F2F5849">
        <w:rPr>
          <w:rFonts w:ascii="Helvetica" w:hAnsi="Helvetica"/>
        </w:rPr>
        <w:t>French</w:t>
      </w:r>
      <w:r w:rsidRPr="0F2F5849" w:rsidR="0F2F5849">
        <w:rPr>
          <w:rFonts w:ascii="Helvetica" w:hAnsi="Helvetica"/>
        </w:rPr>
        <w:t xml:space="preserve"> </w:t>
      </w:r>
      <w:r w:rsidRPr="0F2F5849" w:rsidR="0F2F5849">
        <w:rPr>
          <w:rFonts w:ascii="Helvetica" w:hAnsi="Helvetica"/>
        </w:rPr>
        <w:t xml:space="preserve">or </w:t>
      </w:r>
      <w:r w:rsidRPr="0F2F5849" w:rsidR="0F2F5849">
        <w:rPr>
          <w:rFonts w:ascii="Helvetica" w:hAnsi="Helvetica"/>
        </w:rPr>
        <w:t>German preferred)</w:t>
      </w:r>
    </w:p>
    <w:p w:rsidRPr="009D69B9" w:rsidR="00646E51" w:rsidP="00D06B7A" w:rsidRDefault="7072D36F" w14:paraId="4C730B3E" w14:textId="3F80F12B">
      <w:pPr>
        <w:pStyle w:val="ListParagraph"/>
        <w:numPr>
          <w:ilvl w:val="0"/>
          <w:numId w:val="7"/>
        </w:numPr>
        <w:jc w:val="both"/>
        <w:rPr>
          <w:rFonts w:ascii="Helvetica" w:hAnsi="Helvetica"/>
        </w:rPr>
      </w:pPr>
      <w:r w:rsidRPr="0F2F5849" w:rsidR="0F2F5849">
        <w:rPr>
          <w:rFonts w:ascii="Helvetica" w:hAnsi="Helvetica"/>
        </w:rPr>
        <w:t>Knowledge of netball either as a player, coach or umpire</w:t>
      </w:r>
    </w:p>
    <w:p w:rsidRPr="009D69B9" w:rsidR="009D69B9" w:rsidP="0F2F5849" w:rsidRDefault="009D69B9" w14:paraId="69DE2C10" w14:textId="16EE2911">
      <w:pPr>
        <w:pStyle w:val="ListParagraph"/>
        <w:numPr>
          <w:ilvl w:val="0"/>
          <w:numId w:val="7"/>
        </w:numPr>
        <w:jc w:val="both"/>
        <w:rPr>
          <w:rFonts w:ascii="Calibri" w:hAnsi="Calibri" w:eastAsia="Calibri" w:cs="Calibri" w:asciiTheme="minorAscii" w:hAnsiTheme="minorAscii" w:eastAsiaTheme="minorAscii" w:cstheme="minorAscii"/>
          <w:sz w:val="22"/>
          <w:szCs w:val="22"/>
        </w:rPr>
      </w:pPr>
      <w:r w:rsidRPr="0F2F5849" w:rsidR="0F2F5849">
        <w:rPr>
          <w:rFonts w:ascii="Helvetica" w:hAnsi="Helvetica"/>
        </w:rPr>
        <w:t>Excellent administration skills and people skills with experience collaborating in a diverse and dynamic team</w:t>
      </w:r>
    </w:p>
    <w:p w:rsidRPr="009D69B9" w:rsidR="00646E51" w:rsidP="00D06B7A" w:rsidRDefault="7072D36F" w14:paraId="676F672E" w14:textId="2F54F35B">
      <w:pPr>
        <w:pStyle w:val="ListParagraph"/>
        <w:numPr>
          <w:ilvl w:val="0"/>
          <w:numId w:val="7"/>
        </w:numPr>
        <w:jc w:val="both"/>
        <w:rPr>
          <w:rFonts w:ascii="Helvetica" w:hAnsi="Helvetica"/>
        </w:rPr>
      </w:pPr>
      <w:r w:rsidRPr="0F2F5849" w:rsidR="0F2F5849">
        <w:rPr>
          <w:rFonts w:ascii="Helvetica" w:hAnsi="Helvetica"/>
        </w:rPr>
        <w:t xml:space="preserve">Prior experience leading a team </w:t>
      </w:r>
    </w:p>
    <w:p w:rsidRPr="009D69B9" w:rsidR="00D06B7A" w:rsidP="00D06B7A" w:rsidRDefault="00D06B7A" w14:paraId="4DB80DBD" w14:textId="4405D8A4">
      <w:pPr>
        <w:pStyle w:val="ListParagraph"/>
        <w:numPr>
          <w:ilvl w:val="0"/>
          <w:numId w:val="7"/>
        </w:numPr>
        <w:jc w:val="both"/>
        <w:rPr>
          <w:rFonts w:ascii="Helvetica" w:hAnsi="Helvetica"/>
        </w:rPr>
      </w:pPr>
      <w:r w:rsidRPr="0F2F5849" w:rsidR="0F2F5849">
        <w:rPr>
          <w:rFonts w:ascii="Helvetica" w:hAnsi="Helvetica"/>
        </w:rPr>
        <w:t xml:space="preserve">The ability to plan, prepare and implement a well-structured and progressive annual </w:t>
      </w:r>
      <w:r w:rsidRPr="0F2F5849" w:rsidR="0F2F5849">
        <w:rPr>
          <w:rFonts w:ascii="Helvetica" w:hAnsi="Helvetica"/>
        </w:rPr>
        <w:t>programme</w:t>
      </w:r>
    </w:p>
    <w:p w:rsidRPr="009D69B9" w:rsidR="00D06B7A" w:rsidP="00D06B7A" w:rsidRDefault="00D06B7A" w14:paraId="2F12DD9C" w14:textId="77777777">
      <w:pPr>
        <w:pStyle w:val="ListParagraph"/>
        <w:numPr>
          <w:ilvl w:val="0"/>
          <w:numId w:val="7"/>
        </w:numPr>
        <w:jc w:val="both"/>
        <w:rPr>
          <w:rFonts w:ascii="Helvetica" w:hAnsi="Helvetica"/>
        </w:rPr>
      </w:pPr>
      <w:r w:rsidRPr="0F2F5849" w:rsidR="0F2F5849">
        <w:rPr>
          <w:rFonts w:ascii="Helvetica" w:hAnsi="Helvetica"/>
        </w:rPr>
        <w:t>Able to apply reflective practice to seek continuous improvement</w:t>
      </w:r>
    </w:p>
    <w:p w:rsidR="0F2F5849" w:rsidP="0F2F5849" w:rsidRDefault="0F2F5849" w14:paraId="09B20042" w14:textId="3C70A131">
      <w:pPr>
        <w:pStyle w:val="ListParagraph"/>
        <w:numPr>
          <w:ilvl w:val="0"/>
          <w:numId w:val="7"/>
        </w:numPr>
        <w:bidi w:val="0"/>
        <w:spacing w:before="0" w:beforeAutospacing="off" w:after="160" w:afterAutospacing="off" w:line="259" w:lineRule="auto"/>
        <w:ind w:left="720" w:right="0" w:hanging="360"/>
        <w:jc w:val="both"/>
        <w:rPr>
          <w:rFonts w:ascii="Helvetica" w:hAnsi="Helvetica" w:eastAsia="Helvetica" w:cs="Helvetica" w:asciiTheme="minorAscii" w:hAnsiTheme="minorAscii" w:eastAsiaTheme="minorAscii" w:cstheme="minorAscii"/>
          <w:sz w:val="22"/>
          <w:szCs w:val="22"/>
        </w:rPr>
      </w:pPr>
      <w:r w:rsidRPr="0F2F5849" w:rsidR="0F2F5849">
        <w:rPr>
          <w:rFonts w:ascii="Helvetica" w:hAnsi="Helvetica"/>
        </w:rPr>
        <w:t xml:space="preserve">Prior experience of working in a non-profit </w:t>
      </w:r>
      <w:proofErr w:type="spellStart"/>
      <w:r w:rsidRPr="0F2F5849" w:rsidR="0F2F5849">
        <w:rPr>
          <w:rFonts w:ascii="Helvetica" w:hAnsi="Helvetica"/>
        </w:rPr>
        <w:t>organisation</w:t>
      </w:r>
      <w:proofErr w:type="spellEnd"/>
      <w:r w:rsidRPr="0F2F5849" w:rsidR="0F2F5849">
        <w:rPr>
          <w:rFonts w:ascii="Helvetica" w:hAnsi="Helvetica"/>
        </w:rPr>
        <w:t xml:space="preserve"> is a plus</w:t>
      </w:r>
    </w:p>
    <w:p w:rsidRPr="009D69B9" w:rsidR="00646E51" w:rsidP="7072D36F" w:rsidRDefault="00646E51" w14:paraId="706B5CA8" w14:textId="4172AB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p>
    <w:p w:rsidRPr="009D69B9" w:rsidR="00646E51" w:rsidP="7072D36F" w:rsidRDefault="7072D36F" w14:paraId="3AC4BA01" w14:textId="64DB835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F2F5849" w:rsidR="0F2F5849">
        <w:rPr>
          <w:rFonts w:ascii="Helvetica" w:hAnsi="Helvetica" w:eastAsia="Helvetica" w:cs="Helvetica"/>
          <w:b w:val="1"/>
          <w:bCs w:val="1"/>
          <w:lang w:val="en-GB"/>
        </w:rPr>
        <w:t>Time commitment</w:t>
      </w:r>
    </w:p>
    <w:p w:rsidRPr="009D69B9" w:rsidR="00646E51" w:rsidP="0F2F5849" w:rsidRDefault="00646E51" w14:paraId="0FA517FF" w14:textId="5F46CA68">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0F2F5849" w:rsidR="0F2F5849">
        <w:rPr>
          <w:rFonts w:ascii="Helvetica" w:hAnsi="Helvetica" w:eastAsia="Helvetica" w:cs="Helvetica"/>
          <w:noProof w:val="0"/>
          <w:sz w:val="22"/>
          <w:szCs w:val="22"/>
          <w:lang w:val="en-GB"/>
        </w:rPr>
        <w:t>Virtual attendance at monthly committee and operational meetings per year and the AGA. In addition, (in person) attendance at such other Swiss Netball events as may be required to represent the Committee and Swiss Netball.</w:t>
      </w:r>
    </w:p>
    <w:p w:rsidRPr="009D69B9" w:rsidR="00646E51" w:rsidP="0F2F5849" w:rsidRDefault="00646E51" w14:paraId="4FEC6426" w14:textId="70031ECD">
      <w:pPr>
        <w:spacing w:line="257" w:lineRule="auto"/>
        <w:jc w:val="both"/>
      </w:pPr>
      <w:r w:rsidRPr="0F2F5849" w:rsidR="0F2F5849">
        <w:rPr>
          <w:rFonts w:ascii="Helvetica" w:hAnsi="Helvetica" w:eastAsia="Helvetica" w:cs="Helvetica"/>
          <w:noProof w:val="0"/>
          <w:sz w:val="22"/>
          <w:szCs w:val="22"/>
          <w:lang w:val="en-GB"/>
        </w:rPr>
        <w:t>Approximate time required per week: Minimum 8-10 hours.</w:t>
      </w:r>
    </w:p>
    <w:p w:rsidRPr="009D69B9" w:rsidR="00646E51" w:rsidP="0F2F5849" w:rsidRDefault="00646E51" w14:paraId="3C2DE948" w14:textId="6FDFA9AB">
      <w:pPr>
        <w:spacing w:line="257" w:lineRule="auto"/>
        <w:jc w:val="both"/>
      </w:pPr>
      <w:r w:rsidRPr="0F2F5849" w:rsidR="0F2F5849">
        <w:rPr>
          <w:rFonts w:ascii="Helvetica" w:hAnsi="Helvetica" w:eastAsia="Helvetica" w:cs="Helvetica"/>
          <w:noProof w:val="0"/>
          <w:color w:val="000000" w:themeColor="text1" w:themeTint="FF" w:themeShade="FF"/>
          <w:sz w:val="22"/>
          <w:szCs w:val="22"/>
          <w:lang w:val="en-GB"/>
        </w:rPr>
        <w:t>The position is for a 2-year period.</w:t>
      </w:r>
    </w:p>
    <w:p w:rsidRPr="009D69B9" w:rsidR="00646E51" w:rsidP="0F2F5849" w:rsidRDefault="00646E51" w14:paraId="4A4D8124" w14:textId="74BFC842">
      <w:pPr>
        <w:pStyle w:val="Norma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p>
    <w:p w:rsidR="0F2F5849" w:rsidP="0F2F5849" w:rsidRDefault="0F2F5849" w14:paraId="72046248" w14:textId="24B4D733">
      <w:pPr>
        <w:pStyle w:val="Normal"/>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s>
        <w:rPr>
          <w:rFonts w:ascii="Helvetica" w:hAnsi="Helvetica" w:eastAsia="Helvetica" w:cs="Helvetica"/>
          <w:lang w:val="en-GB"/>
        </w:rPr>
      </w:pPr>
    </w:p>
    <w:p w:rsidRPr="009D69B9" w:rsidR="00646E51" w:rsidP="7072D36F" w:rsidRDefault="7072D36F" w14:paraId="1DB33635" w14:textId="0C6522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Helvetica" w:hAnsi="Helvetica" w:eastAsia="Helvetica" w:cs="Helvetica"/>
          <w:lang w:val="en-GB"/>
        </w:rPr>
      </w:pPr>
      <w:r w:rsidRPr="009D69B9">
        <w:rPr>
          <w:rFonts w:ascii="Helvetica" w:hAnsi="Helvetica" w:eastAsia="Helvetica" w:cs="Helvetica"/>
          <w:b/>
          <w:bCs/>
          <w:lang w:val="en-GB"/>
        </w:rPr>
        <w:t>Key relationships</w:t>
      </w:r>
    </w:p>
    <w:p w:rsidRPr="009D69B9" w:rsidR="00646E51" w:rsidP="7072D36F" w:rsidRDefault="7072D36F" w14:paraId="2F9D504A" w14:textId="33D1BFCF">
      <w:pPr>
        <w:rPr>
          <w:rFonts w:ascii="Helvetica" w:hAnsi="Helvetica" w:eastAsia="Helvetica" w:cs="Helvetica"/>
          <w:lang w:val="en-GB"/>
        </w:rPr>
      </w:pPr>
      <w:r w:rsidRPr="009D69B9">
        <w:rPr>
          <w:rFonts w:ascii="Helvetica" w:hAnsi="Helvetica" w:eastAsia="Helvetica" w:cs="Helvetica"/>
          <w:lang w:val="en-GB"/>
        </w:rPr>
        <w:t>President</w:t>
      </w:r>
    </w:p>
    <w:p w:rsidRPr="009D69B9" w:rsidR="009D69B9" w:rsidP="009D69B9" w:rsidRDefault="009D69B9" w14:paraId="7710B3FD" w14:textId="77777777">
      <w:pPr>
        <w:rPr>
          <w:rFonts w:ascii="Helvetica" w:hAnsi="Helvetica" w:eastAsia="Helvetica" w:cs="Helvetica"/>
          <w:lang w:val="en-GB"/>
        </w:rPr>
      </w:pPr>
      <w:r w:rsidRPr="009D69B9">
        <w:rPr>
          <w:rFonts w:ascii="Helvetica" w:hAnsi="Helvetica" w:eastAsia="Helvetica" w:cs="Helvetica"/>
          <w:lang w:val="en-GB"/>
        </w:rPr>
        <w:t>Finance Director</w:t>
      </w:r>
    </w:p>
    <w:p w:rsidR="009D69B9" w:rsidP="009D69B9" w:rsidRDefault="009D69B9" w14:paraId="19ECBC50" w14:textId="59E2C83E">
      <w:pPr>
        <w:rPr>
          <w:rFonts w:ascii="Helvetica" w:hAnsi="Helvetica" w:eastAsia="Helvetica" w:cs="Helvetica"/>
          <w:lang w:val="en-GB"/>
        </w:rPr>
      </w:pPr>
      <w:r w:rsidRPr="009D69B9">
        <w:rPr>
          <w:rFonts w:ascii="Helvetica" w:hAnsi="Helvetica" w:eastAsia="Helvetica" w:cs="Helvetica"/>
          <w:lang w:val="en-GB"/>
        </w:rPr>
        <w:t>Operations</w:t>
      </w:r>
    </w:p>
    <w:p w:rsidR="000D147E" w:rsidP="009D69B9" w:rsidRDefault="000D147E" w14:paraId="6C28E0BE" w14:textId="7EBD0901">
      <w:pPr>
        <w:rPr>
          <w:rFonts w:ascii="Helvetica" w:hAnsi="Helvetica" w:eastAsia="Helvetica" w:cs="Helvetica"/>
          <w:lang w:val="en-GB"/>
        </w:rPr>
      </w:pPr>
      <w:r>
        <w:rPr>
          <w:rFonts w:ascii="Helvetica" w:hAnsi="Helvetica" w:eastAsia="Helvetica" w:cs="Helvetica"/>
          <w:lang w:val="en-GB"/>
        </w:rPr>
        <w:t>Marketing &amp; Communications</w:t>
      </w:r>
    </w:p>
    <w:p w:rsidRPr="009D69B9" w:rsidR="000D147E" w:rsidP="009D69B9" w:rsidRDefault="000D147E" w14:paraId="350F68A5" w14:textId="0F38971F">
      <w:pPr>
        <w:rPr>
          <w:rFonts w:ascii="Helvetica" w:hAnsi="Helvetica" w:eastAsia="Helvetica" w:cs="Helvetica"/>
          <w:lang w:val="en-GB"/>
        </w:rPr>
      </w:pPr>
      <w:r>
        <w:rPr>
          <w:rFonts w:ascii="Helvetica" w:hAnsi="Helvetica" w:eastAsia="Helvetica" w:cs="Helvetica"/>
          <w:lang w:val="en-GB"/>
        </w:rPr>
        <w:t>Membership Liaison</w:t>
      </w:r>
    </w:p>
    <w:p w:rsidRPr="009D69B9" w:rsidR="009D69B9" w:rsidP="009D69B9" w:rsidRDefault="009D69B9" w14:paraId="2A010754" w14:textId="77777777">
      <w:pPr>
        <w:rPr>
          <w:rFonts w:ascii="Helvetica" w:hAnsi="Helvetica" w:eastAsia="Helvetica" w:cs="Helvetica"/>
          <w:lang w:val="en-GB"/>
        </w:rPr>
      </w:pPr>
      <w:r w:rsidRPr="009D69B9">
        <w:rPr>
          <w:rFonts w:ascii="Helvetica" w:hAnsi="Helvetica" w:eastAsia="Helvetica" w:cs="Helvetica"/>
          <w:lang w:val="en-GB"/>
        </w:rPr>
        <w:t>Schools and Clubs Lead</w:t>
      </w:r>
    </w:p>
    <w:p w:rsidRPr="009D69B9" w:rsidR="009D69B9" w:rsidP="009D69B9" w:rsidRDefault="009D69B9" w14:paraId="0482F930" w14:textId="77777777">
      <w:pPr>
        <w:rPr>
          <w:rFonts w:ascii="Helvetica" w:hAnsi="Helvetica" w:eastAsia="Helvetica" w:cs="Helvetica"/>
          <w:lang w:val="en-GB"/>
        </w:rPr>
      </w:pPr>
      <w:r w:rsidRPr="009D69B9">
        <w:rPr>
          <w:rFonts w:ascii="Helvetica" w:hAnsi="Helvetica" w:eastAsia="Helvetica" w:cs="Helvetica"/>
          <w:lang w:val="en-GB"/>
        </w:rPr>
        <w:t>Coaching lead</w:t>
      </w:r>
    </w:p>
    <w:p w:rsidRPr="009D69B9" w:rsidR="009D69B9" w:rsidP="009D69B9" w:rsidRDefault="009D69B9" w14:paraId="2F9E477B" w14:textId="77777777">
      <w:pPr>
        <w:rPr>
          <w:rFonts w:ascii="Helvetica" w:hAnsi="Helvetica" w:eastAsia="Helvetica" w:cs="Helvetica"/>
          <w:lang w:val="en-GB"/>
        </w:rPr>
      </w:pPr>
      <w:r w:rsidRPr="009D69B9">
        <w:rPr>
          <w:rFonts w:ascii="Helvetica" w:hAnsi="Helvetica" w:eastAsia="Helvetica" w:cs="Helvetica"/>
          <w:lang w:val="en-GB"/>
        </w:rPr>
        <w:t>Officiating Lead</w:t>
      </w:r>
    </w:p>
    <w:p w:rsidRPr="009D69B9" w:rsidR="00646E51" w:rsidP="7072D36F" w:rsidRDefault="009D69B9" w14:paraId="7CAFB6CD" w14:textId="13145CCB">
      <w:pPr>
        <w:rPr>
          <w:rFonts w:ascii="Helvetica" w:hAnsi="Helvetica" w:eastAsia="Helvetica" w:cs="Helvetica"/>
          <w:lang w:val="en-GB"/>
        </w:rPr>
      </w:pPr>
      <w:r w:rsidRPr="009D69B9">
        <w:rPr>
          <w:rFonts w:ascii="Helvetica" w:hAnsi="Helvetica" w:eastAsia="Helvetica" w:cs="Helvetica"/>
          <w:lang w:val="en-GB"/>
        </w:rPr>
        <w:t>Gemeinde / Communes</w:t>
      </w:r>
    </w:p>
    <w:p w:rsidR="009D69B9" w:rsidP="7072D36F" w:rsidRDefault="009D69B9" w14:paraId="0F389544" w14:textId="090A42F4">
      <w:pPr>
        <w:rPr>
          <w:rFonts w:ascii="Helvetica" w:hAnsi="Helvetica" w:eastAsia="Helvetica" w:cs="Helvetica"/>
          <w:lang w:val="en-GB"/>
        </w:rPr>
      </w:pPr>
      <w:r w:rsidRPr="009D69B9">
        <w:rPr>
          <w:rFonts w:ascii="Helvetica" w:hAnsi="Helvetica" w:eastAsia="Helvetica" w:cs="Helvetica"/>
          <w:lang w:val="en-GB"/>
        </w:rPr>
        <w:t>Local and international Schools</w:t>
      </w:r>
    </w:p>
    <w:p w:rsidRPr="009D69B9" w:rsidR="000D147E" w:rsidP="7072D36F" w:rsidRDefault="000D147E" w14:paraId="69B73114" w14:textId="0593A4E8">
      <w:pPr>
        <w:rPr>
          <w:rFonts w:ascii="Helvetica" w:hAnsi="Helvetica" w:eastAsia="Helvetica" w:cs="Helvetica"/>
          <w:lang w:val="en-GB"/>
        </w:rPr>
      </w:pPr>
      <w:r>
        <w:rPr>
          <w:rFonts w:ascii="Helvetica" w:hAnsi="Helvetica" w:eastAsia="Helvetica" w:cs="Helvetica"/>
          <w:lang w:val="en-GB"/>
        </w:rPr>
        <w:t>New club enquiries</w:t>
      </w:r>
    </w:p>
    <w:p w:rsidRPr="009D69B9" w:rsidR="009D69B9" w:rsidP="7072D36F" w:rsidRDefault="009D69B9" w14:paraId="55676769" w14:textId="77777777">
      <w:pPr>
        <w:rPr>
          <w:rFonts w:ascii="Helvetica" w:hAnsi="Helvetica" w:eastAsia="Helvetica" w:cs="Helvetica"/>
          <w:lang w:val="en-GB"/>
        </w:rPr>
      </w:pPr>
    </w:p>
    <w:sectPr w:rsidRPr="009D69B9" w:rsidR="009D69B9">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5136" w:rsidP="00E56700" w:rsidRDefault="00735136" w14:paraId="19FF1457" w14:textId="77777777">
      <w:pPr>
        <w:spacing w:after="0" w:line="240" w:lineRule="auto"/>
      </w:pPr>
      <w:r>
        <w:separator/>
      </w:r>
    </w:p>
  </w:endnote>
  <w:endnote w:type="continuationSeparator" w:id="0">
    <w:p w:rsidR="00735136" w:rsidP="00E56700" w:rsidRDefault="00735136" w14:paraId="6D00CE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D69B9" w:rsidR="009D69B9" w:rsidRDefault="009D69B9" w14:paraId="0FF3E661" w14:textId="041D2F11">
    <w:pPr>
      <w:pStyle w:val="Footer"/>
      <w:rPr>
        <w:lang w:val="en-GB"/>
      </w:rPr>
    </w:pPr>
    <w:r>
      <w:rPr>
        <w:lang w:val="en-GB"/>
      </w:rPr>
      <w:t>Swiss Netball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5136" w:rsidP="00E56700" w:rsidRDefault="00735136" w14:paraId="4B4D44C5" w14:textId="77777777">
      <w:pPr>
        <w:spacing w:after="0" w:line="240" w:lineRule="auto"/>
      </w:pPr>
      <w:r>
        <w:separator/>
      </w:r>
    </w:p>
  </w:footnote>
  <w:footnote w:type="continuationSeparator" w:id="0">
    <w:p w:rsidR="00735136" w:rsidP="00E56700" w:rsidRDefault="00735136" w14:paraId="2D92AA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56700" w:rsidRDefault="00E56700" w14:paraId="17988A53" w14:textId="4B90D396">
    <w:pPr>
      <w:pStyle w:val="Header"/>
    </w:pPr>
    <w:r>
      <w:rPr>
        <w:rFonts w:cs="Helvetica"/>
        <w:b/>
        <w:noProof/>
        <w:color w:val="000000"/>
        <w:sz w:val="28"/>
      </w:rPr>
      <w:drawing>
        <wp:inline distT="0" distB="0" distL="0" distR="0" wp14:anchorId="0E11EF33" wp14:editId="61122981">
          <wp:extent cx="1020111" cy="46378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 netbal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0193" cy="500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20A7"/>
    <w:multiLevelType w:val="hybridMultilevel"/>
    <w:tmpl w:val="BCFA7486"/>
    <w:lvl w:ilvl="0" w:tplc="95464986">
      <w:start w:val="1"/>
      <w:numFmt w:val="bullet"/>
      <w:lvlText w:val="•"/>
      <w:lvlJc w:val="left"/>
      <w:pPr>
        <w:tabs>
          <w:tab w:val="num" w:pos="720"/>
        </w:tabs>
        <w:ind w:left="720" w:hanging="360"/>
      </w:pPr>
      <w:rPr>
        <w:rFonts w:hint="default" w:ascii="Arial" w:hAnsi="Arial"/>
      </w:rPr>
    </w:lvl>
    <w:lvl w:ilvl="1" w:tplc="ECB46C8C" w:tentative="1">
      <w:start w:val="1"/>
      <w:numFmt w:val="bullet"/>
      <w:lvlText w:val="•"/>
      <w:lvlJc w:val="left"/>
      <w:pPr>
        <w:tabs>
          <w:tab w:val="num" w:pos="1440"/>
        </w:tabs>
        <w:ind w:left="1440" w:hanging="360"/>
      </w:pPr>
      <w:rPr>
        <w:rFonts w:hint="default" w:ascii="Arial" w:hAnsi="Arial"/>
      </w:rPr>
    </w:lvl>
    <w:lvl w:ilvl="2" w:tplc="C9042712" w:tentative="1">
      <w:start w:val="1"/>
      <w:numFmt w:val="bullet"/>
      <w:lvlText w:val="•"/>
      <w:lvlJc w:val="left"/>
      <w:pPr>
        <w:tabs>
          <w:tab w:val="num" w:pos="2160"/>
        </w:tabs>
        <w:ind w:left="2160" w:hanging="360"/>
      </w:pPr>
      <w:rPr>
        <w:rFonts w:hint="default" w:ascii="Arial" w:hAnsi="Arial"/>
      </w:rPr>
    </w:lvl>
    <w:lvl w:ilvl="3" w:tplc="68505120" w:tentative="1">
      <w:start w:val="1"/>
      <w:numFmt w:val="bullet"/>
      <w:lvlText w:val="•"/>
      <w:lvlJc w:val="left"/>
      <w:pPr>
        <w:tabs>
          <w:tab w:val="num" w:pos="2880"/>
        </w:tabs>
        <w:ind w:left="2880" w:hanging="360"/>
      </w:pPr>
      <w:rPr>
        <w:rFonts w:hint="default" w:ascii="Arial" w:hAnsi="Arial"/>
      </w:rPr>
    </w:lvl>
    <w:lvl w:ilvl="4" w:tplc="AF4ED250" w:tentative="1">
      <w:start w:val="1"/>
      <w:numFmt w:val="bullet"/>
      <w:lvlText w:val="•"/>
      <w:lvlJc w:val="left"/>
      <w:pPr>
        <w:tabs>
          <w:tab w:val="num" w:pos="3600"/>
        </w:tabs>
        <w:ind w:left="3600" w:hanging="360"/>
      </w:pPr>
      <w:rPr>
        <w:rFonts w:hint="default" w:ascii="Arial" w:hAnsi="Arial"/>
      </w:rPr>
    </w:lvl>
    <w:lvl w:ilvl="5" w:tplc="06320748" w:tentative="1">
      <w:start w:val="1"/>
      <w:numFmt w:val="bullet"/>
      <w:lvlText w:val="•"/>
      <w:lvlJc w:val="left"/>
      <w:pPr>
        <w:tabs>
          <w:tab w:val="num" w:pos="4320"/>
        </w:tabs>
        <w:ind w:left="4320" w:hanging="360"/>
      </w:pPr>
      <w:rPr>
        <w:rFonts w:hint="default" w:ascii="Arial" w:hAnsi="Arial"/>
      </w:rPr>
    </w:lvl>
    <w:lvl w:ilvl="6" w:tplc="CA56CC20" w:tentative="1">
      <w:start w:val="1"/>
      <w:numFmt w:val="bullet"/>
      <w:lvlText w:val="•"/>
      <w:lvlJc w:val="left"/>
      <w:pPr>
        <w:tabs>
          <w:tab w:val="num" w:pos="5040"/>
        </w:tabs>
        <w:ind w:left="5040" w:hanging="360"/>
      </w:pPr>
      <w:rPr>
        <w:rFonts w:hint="default" w:ascii="Arial" w:hAnsi="Arial"/>
      </w:rPr>
    </w:lvl>
    <w:lvl w:ilvl="7" w:tplc="668C7E24" w:tentative="1">
      <w:start w:val="1"/>
      <w:numFmt w:val="bullet"/>
      <w:lvlText w:val="•"/>
      <w:lvlJc w:val="left"/>
      <w:pPr>
        <w:tabs>
          <w:tab w:val="num" w:pos="5760"/>
        </w:tabs>
        <w:ind w:left="5760" w:hanging="360"/>
      </w:pPr>
      <w:rPr>
        <w:rFonts w:hint="default" w:ascii="Arial" w:hAnsi="Arial"/>
      </w:rPr>
    </w:lvl>
    <w:lvl w:ilvl="8" w:tplc="C5FE483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48745310"/>
    <w:multiLevelType w:val="hybridMultilevel"/>
    <w:tmpl w:val="B298E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A36500C"/>
    <w:multiLevelType w:val="hybridMultilevel"/>
    <w:tmpl w:val="34062C7E"/>
    <w:lvl w:ilvl="0" w:tplc="2730D742">
      <w:start w:val="1"/>
      <w:numFmt w:val="bullet"/>
      <w:lvlText w:val="•"/>
      <w:lvlJc w:val="left"/>
      <w:pPr>
        <w:tabs>
          <w:tab w:val="num" w:pos="720"/>
        </w:tabs>
        <w:ind w:left="720" w:hanging="360"/>
      </w:pPr>
      <w:rPr>
        <w:rFonts w:hint="default" w:ascii="Arial" w:hAnsi="Arial"/>
      </w:rPr>
    </w:lvl>
    <w:lvl w:ilvl="1" w:tplc="B428D408" w:tentative="1">
      <w:start w:val="1"/>
      <w:numFmt w:val="bullet"/>
      <w:lvlText w:val="•"/>
      <w:lvlJc w:val="left"/>
      <w:pPr>
        <w:tabs>
          <w:tab w:val="num" w:pos="1440"/>
        </w:tabs>
        <w:ind w:left="1440" w:hanging="360"/>
      </w:pPr>
      <w:rPr>
        <w:rFonts w:hint="default" w:ascii="Arial" w:hAnsi="Arial"/>
      </w:rPr>
    </w:lvl>
    <w:lvl w:ilvl="2" w:tplc="CBE8182C" w:tentative="1">
      <w:start w:val="1"/>
      <w:numFmt w:val="bullet"/>
      <w:lvlText w:val="•"/>
      <w:lvlJc w:val="left"/>
      <w:pPr>
        <w:tabs>
          <w:tab w:val="num" w:pos="2160"/>
        </w:tabs>
        <w:ind w:left="2160" w:hanging="360"/>
      </w:pPr>
      <w:rPr>
        <w:rFonts w:hint="default" w:ascii="Arial" w:hAnsi="Arial"/>
      </w:rPr>
    </w:lvl>
    <w:lvl w:ilvl="3" w:tplc="CE38F5D8" w:tentative="1">
      <w:start w:val="1"/>
      <w:numFmt w:val="bullet"/>
      <w:lvlText w:val="•"/>
      <w:lvlJc w:val="left"/>
      <w:pPr>
        <w:tabs>
          <w:tab w:val="num" w:pos="2880"/>
        </w:tabs>
        <w:ind w:left="2880" w:hanging="360"/>
      </w:pPr>
      <w:rPr>
        <w:rFonts w:hint="default" w:ascii="Arial" w:hAnsi="Arial"/>
      </w:rPr>
    </w:lvl>
    <w:lvl w:ilvl="4" w:tplc="FED4D0F2" w:tentative="1">
      <w:start w:val="1"/>
      <w:numFmt w:val="bullet"/>
      <w:lvlText w:val="•"/>
      <w:lvlJc w:val="left"/>
      <w:pPr>
        <w:tabs>
          <w:tab w:val="num" w:pos="3600"/>
        </w:tabs>
        <w:ind w:left="3600" w:hanging="360"/>
      </w:pPr>
      <w:rPr>
        <w:rFonts w:hint="default" w:ascii="Arial" w:hAnsi="Arial"/>
      </w:rPr>
    </w:lvl>
    <w:lvl w:ilvl="5" w:tplc="89FAA49C" w:tentative="1">
      <w:start w:val="1"/>
      <w:numFmt w:val="bullet"/>
      <w:lvlText w:val="•"/>
      <w:lvlJc w:val="left"/>
      <w:pPr>
        <w:tabs>
          <w:tab w:val="num" w:pos="4320"/>
        </w:tabs>
        <w:ind w:left="4320" w:hanging="360"/>
      </w:pPr>
      <w:rPr>
        <w:rFonts w:hint="default" w:ascii="Arial" w:hAnsi="Arial"/>
      </w:rPr>
    </w:lvl>
    <w:lvl w:ilvl="6" w:tplc="95CEAE90" w:tentative="1">
      <w:start w:val="1"/>
      <w:numFmt w:val="bullet"/>
      <w:lvlText w:val="•"/>
      <w:lvlJc w:val="left"/>
      <w:pPr>
        <w:tabs>
          <w:tab w:val="num" w:pos="5040"/>
        </w:tabs>
        <w:ind w:left="5040" w:hanging="360"/>
      </w:pPr>
      <w:rPr>
        <w:rFonts w:hint="default" w:ascii="Arial" w:hAnsi="Arial"/>
      </w:rPr>
    </w:lvl>
    <w:lvl w:ilvl="7" w:tplc="74846F68" w:tentative="1">
      <w:start w:val="1"/>
      <w:numFmt w:val="bullet"/>
      <w:lvlText w:val="•"/>
      <w:lvlJc w:val="left"/>
      <w:pPr>
        <w:tabs>
          <w:tab w:val="num" w:pos="5760"/>
        </w:tabs>
        <w:ind w:left="5760" w:hanging="360"/>
      </w:pPr>
      <w:rPr>
        <w:rFonts w:hint="default" w:ascii="Arial" w:hAnsi="Arial"/>
      </w:rPr>
    </w:lvl>
    <w:lvl w:ilvl="8" w:tplc="86EEF3A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60E613E9"/>
    <w:multiLevelType w:val="hybridMultilevel"/>
    <w:tmpl w:val="EE8E8768"/>
    <w:lvl w:ilvl="0" w:tplc="3C086280">
      <w:start w:val="1"/>
      <w:numFmt w:val="bullet"/>
      <w:lvlText w:val="•"/>
      <w:lvlJc w:val="left"/>
      <w:pPr>
        <w:tabs>
          <w:tab w:val="num" w:pos="720"/>
        </w:tabs>
        <w:ind w:left="720" w:hanging="360"/>
      </w:pPr>
      <w:rPr>
        <w:rFonts w:hint="default" w:ascii="Arial" w:hAnsi="Arial"/>
      </w:rPr>
    </w:lvl>
    <w:lvl w:ilvl="1" w:tplc="2ECA3F88" w:tentative="1">
      <w:start w:val="1"/>
      <w:numFmt w:val="bullet"/>
      <w:lvlText w:val="•"/>
      <w:lvlJc w:val="left"/>
      <w:pPr>
        <w:tabs>
          <w:tab w:val="num" w:pos="1440"/>
        </w:tabs>
        <w:ind w:left="1440" w:hanging="360"/>
      </w:pPr>
      <w:rPr>
        <w:rFonts w:hint="default" w:ascii="Arial" w:hAnsi="Arial"/>
      </w:rPr>
    </w:lvl>
    <w:lvl w:ilvl="2" w:tplc="A920BB12" w:tentative="1">
      <w:start w:val="1"/>
      <w:numFmt w:val="bullet"/>
      <w:lvlText w:val="•"/>
      <w:lvlJc w:val="left"/>
      <w:pPr>
        <w:tabs>
          <w:tab w:val="num" w:pos="2160"/>
        </w:tabs>
        <w:ind w:left="2160" w:hanging="360"/>
      </w:pPr>
      <w:rPr>
        <w:rFonts w:hint="default" w:ascii="Arial" w:hAnsi="Arial"/>
      </w:rPr>
    </w:lvl>
    <w:lvl w:ilvl="3" w:tplc="5A2A565C" w:tentative="1">
      <w:start w:val="1"/>
      <w:numFmt w:val="bullet"/>
      <w:lvlText w:val="•"/>
      <w:lvlJc w:val="left"/>
      <w:pPr>
        <w:tabs>
          <w:tab w:val="num" w:pos="2880"/>
        </w:tabs>
        <w:ind w:left="2880" w:hanging="360"/>
      </w:pPr>
      <w:rPr>
        <w:rFonts w:hint="default" w:ascii="Arial" w:hAnsi="Arial"/>
      </w:rPr>
    </w:lvl>
    <w:lvl w:ilvl="4" w:tplc="5A0AABCE" w:tentative="1">
      <w:start w:val="1"/>
      <w:numFmt w:val="bullet"/>
      <w:lvlText w:val="•"/>
      <w:lvlJc w:val="left"/>
      <w:pPr>
        <w:tabs>
          <w:tab w:val="num" w:pos="3600"/>
        </w:tabs>
        <w:ind w:left="3600" w:hanging="360"/>
      </w:pPr>
      <w:rPr>
        <w:rFonts w:hint="default" w:ascii="Arial" w:hAnsi="Arial"/>
      </w:rPr>
    </w:lvl>
    <w:lvl w:ilvl="5" w:tplc="6988043C" w:tentative="1">
      <w:start w:val="1"/>
      <w:numFmt w:val="bullet"/>
      <w:lvlText w:val="•"/>
      <w:lvlJc w:val="left"/>
      <w:pPr>
        <w:tabs>
          <w:tab w:val="num" w:pos="4320"/>
        </w:tabs>
        <w:ind w:left="4320" w:hanging="360"/>
      </w:pPr>
      <w:rPr>
        <w:rFonts w:hint="default" w:ascii="Arial" w:hAnsi="Arial"/>
      </w:rPr>
    </w:lvl>
    <w:lvl w:ilvl="6" w:tplc="EE944F9C" w:tentative="1">
      <w:start w:val="1"/>
      <w:numFmt w:val="bullet"/>
      <w:lvlText w:val="•"/>
      <w:lvlJc w:val="left"/>
      <w:pPr>
        <w:tabs>
          <w:tab w:val="num" w:pos="5040"/>
        </w:tabs>
        <w:ind w:left="5040" w:hanging="360"/>
      </w:pPr>
      <w:rPr>
        <w:rFonts w:hint="default" w:ascii="Arial" w:hAnsi="Arial"/>
      </w:rPr>
    </w:lvl>
    <w:lvl w:ilvl="7" w:tplc="8DA0CEF6" w:tentative="1">
      <w:start w:val="1"/>
      <w:numFmt w:val="bullet"/>
      <w:lvlText w:val="•"/>
      <w:lvlJc w:val="left"/>
      <w:pPr>
        <w:tabs>
          <w:tab w:val="num" w:pos="5760"/>
        </w:tabs>
        <w:ind w:left="5760" w:hanging="360"/>
      </w:pPr>
      <w:rPr>
        <w:rFonts w:hint="default" w:ascii="Arial" w:hAnsi="Arial"/>
      </w:rPr>
    </w:lvl>
    <w:lvl w:ilvl="8" w:tplc="4D9475C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26B70FD"/>
    <w:multiLevelType w:val="hybridMultilevel"/>
    <w:tmpl w:val="BF7C67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3B6BF8"/>
    <w:multiLevelType w:val="hybridMultilevel"/>
    <w:tmpl w:val="D368CF50"/>
    <w:lvl w:ilvl="0" w:tplc="C4EC263E">
      <w:start w:val="1"/>
      <w:numFmt w:val="bullet"/>
      <w:lvlText w:val="-"/>
      <w:lvlJc w:val="left"/>
      <w:pPr>
        <w:ind w:left="720" w:hanging="360"/>
      </w:pPr>
      <w:rPr>
        <w:rFonts w:hint="default" w:ascii="Helvetica" w:hAnsi="Helvetica"/>
      </w:rPr>
    </w:lvl>
    <w:lvl w:ilvl="1" w:tplc="764807F0">
      <w:start w:val="1"/>
      <w:numFmt w:val="bullet"/>
      <w:lvlText w:val="o"/>
      <w:lvlJc w:val="left"/>
      <w:pPr>
        <w:ind w:left="1440" w:hanging="360"/>
      </w:pPr>
      <w:rPr>
        <w:rFonts w:hint="default" w:ascii="Courier New" w:hAnsi="Courier New"/>
      </w:rPr>
    </w:lvl>
    <w:lvl w:ilvl="2" w:tplc="FD2C20D2">
      <w:start w:val="1"/>
      <w:numFmt w:val="bullet"/>
      <w:lvlText w:val=""/>
      <w:lvlJc w:val="left"/>
      <w:pPr>
        <w:ind w:left="2160" w:hanging="360"/>
      </w:pPr>
      <w:rPr>
        <w:rFonts w:hint="default" w:ascii="Wingdings" w:hAnsi="Wingdings"/>
      </w:rPr>
    </w:lvl>
    <w:lvl w:ilvl="3" w:tplc="623ABE40">
      <w:start w:val="1"/>
      <w:numFmt w:val="bullet"/>
      <w:lvlText w:val=""/>
      <w:lvlJc w:val="left"/>
      <w:pPr>
        <w:ind w:left="2880" w:hanging="360"/>
      </w:pPr>
      <w:rPr>
        <w:rFonts w:hint="default" w:ascii="Symbol" w:hAnsi="Symbol"/>
      </w:rPr>
    </w:lvl>
    <w:lvl w:ilvl="4" w:tplc="54BE92B0">
      <w:start w:val="1"/>
      <w:numFmt w:val="bullet"/>
      <w:lvlText w:val="o"/>
      <w:lvlJc w:val="left"/>
      <w:pPr>
        <w:ind w:left="3600" w:hanging="360"/>
      </w:pPr>
      <w:rPr>
        <w:rFonts w:hint="default" w:ascii="Courier New" w:hAnsi="Courier New"/>
      </w:rPr>
    </w:lvl>
    <w:lvl w:ilvl="5" w:tplc="EEF269D8">
      <w:start w:val="1"/>
      <w:numFmt w:val="bullet"/>
      <w:lvlText w:val=""/>
      <w:lvlJc w:val="left"/>
      <w:pPr>
        <w:ind w:left="4320" w:hanging="360"/>
      </w:pPr>
      <w:rPr>
        <w:rFonts w:hint="default" w:ascii="Wingdings" w:hAnsi="Wingdings"/>
      </w:rPr>
    </w:lvl>
    <w:lvl w:ilvl="6" w:tplc="E542B16A">
      <w:start w:val="1"/>
      <w:numFmt w:val="bullet"/>
      <w:lvlText w:val=""/>
      <w:lvlJc w:val="left"/>
      <w:pPr>
        <w:ind w:left="5040" w:hanging="360"/>
      </w:pPr>
      <w:rPr>
        <w:rFonts w:hint="default" w:ascii="Symbol" w:hAnsi="Symbol"/>
      </w:rPr>
    </w:lvl>
    <w:lvl w:ilvl="7" w:tplc="DC1E2802">
      <w:start w:val="1"/>
      <w:numFmt w:val="bullet"/>
      <w:lvlText w:val="o"/>
      <w:lvlJc w:val="left"/>
      <w:pPr>
        <w:ind w:left="5760" w:hanging="360"/>
      </w:pPr>
      <w:rPr>
        <w:rFonts w:hint="default" w:ascii="Courier New" w:hAnsi="Courier New"/>
      </w:rPr>
    </w:lvl>
    <w:lvl w:ilvl="8" w:tplc="2D907294">
      <w:start w:val="1"/>
      <w:numFmt w:val="bullet"/>
      <w:lvlText w:val=""/>
      <w:lvlJc w:val="left"/>
      <w:pPr>
        <w:ind w:left="6480" w:hanging="360"/>
      </w:pPr>
      <w:rPr>
        <w:rFonts w:hint="default" w:ascii="Wingdings" w:hAnsi="Wingdings"/>
      </w:rPr>
    </w:lvl>
  </w:abstractNum>
  <w:abstractNum w:abstractNumId="6" w15:restartNumberingAfterBreak="0">
    <w:nsid w:val="7BE00DA0"/>
    <w:multiLevelType w:val="hybridMultilevel"/>
    <w:tmpl w:val="C1DCA19E"/>
    <w:lvl w:ilvl="0" w:tplc="B9964974">
      <w:start w:val="1"/>
      <w:numFmt w:val="bullet"/>
      <w:lvlText w:val="•"/>
      <w:lvlJc w:val="left"/>
      <w:pPr>
        <w:tabs>
          <w:tab w:val="num" w:pos="720"/>
        </w:tabs>
        <w:ind w:left="720" w:hanging="360"/>
      </w:pPr>
      <w:rPr>
        <w:rFonts w:hint="default" w:ascii="Arial" w:hAnsi="Arial"/>
      </w:rPr>
    </w:lvl>
    <w:lvl w:ilvl="1" w:tplc="4AA60EFC" w:tentative="1">
      <w:start w:val="1"/>
      <w:numFmt w:val="bullet"/>
      <w:lvlText w:val="•"/>
      <w:lvlJc w:val="left"/>
      <w:pPr>
        <w:tabs>
          <w:tab w:val="num" w:pos="1440"/>
        </w:tabs>
        <w:ind w:left="1440" w:hanging="360"/>
      </w:pPr>
      <w:rPr>
        <w:rFonts w:hint="default" w:ascii="Arial" w:hAnsi="Arial"/>
      </w:rPr>
    </w:lvl>
    <w:lvl w:ilvl="2" w:tplc="18DE51BE" w:tentative="1">
      <w:start w:val="1"/>
      <w:numFmt w:val="bullet"/>
      <w:lvlText w:val="•"/>
      <w:lvlJc w:val="left"/>
      <w:pPr>
        <w:tabs>
          <w:tab w:val="num" w:pos="2160"/>
        </w:tabs>
        <w:ind w:left="2160" w:hanging="360"/>
      </w:pPr>
      <w:rPr>
        <w:rFonts w:hint="default" w:ascii="Arial" w:hAnsi="Arial"/>
      </w:rPr>
    </w:lvl>
    <w:lvl w:ilvl="3" w:tplc="41CEE140" w:tentative="1">
      <w:start w:val="1"/>
      <w:numFmt w:val="bullet"/>
      <w:lvlText w:val="•"/>
      <w:lvlJc w:val="left"/>
      <w:pPr>
        <w:tabs>
          <w:tab w:val="num" w:pos="2880"/>
        </w:tabs>
        <w:ind w:left="2880" w:hanging="360"/>
      </w:pPr>
      <w:rPr>
        <w:rFonts w:hint="default" w:ascii="Arial" w:hAnsi="Arial"/>
      </w:rPr>
    </w:lvl>
    <w:lvl w:ilvl="4" w:tplc="DCAA22C4" w:tentative="1">
      <w:start w:val="1"/>
      <w:numFmt w:val="bullet"/>
      <w:lvlText w:val="•"/>
      <w:lvlJc w:val="left"/>
      <w:pPr>
        <w:tabs>
          <w:tab w:val="num" w:pos="3600"/>
        </w:tabs>
        <w:ind w:left="3600" w:hanging="360"/>
      </w:pPr>
      <w:rPr>
        <w:rFonts w:hint="default" w:ascii="Arial" w:hAnsi="Arial"/>
      </w:rPr>
    </w:lvl>
    <w:lvl w:ilvl="5" w:tplc="01D83B22" w:tentative="1">
      <w:start w:val="1"/>
      <w:numFmt w:val="bullet"/>
      <w:lvlText w:val="•"/>
      <w:lvlJc w:val="left"/>
      <w:pPr>
        <w:tabs>
          <w:tab w:val="num" w:pos="4320"/>
        </w:tabs>
        <w:ind w:left="4320" w:hanging="360"/>
      </w:pPr>
      <w:rPr>
        <w:rFonts w:hint="default" w:ascii="Arial" w:hAnsi="Arial"/>
      </w:rPr>
    </w:lvl>
    <w:lvl w:ilvl="6" w:tplc="041E49B4" w:tentative="1">
      <w:start w:val="1"/>
      <w:numFmt w:val="bullet"/>
      <w:lvlText w:val="•"/>
      <w:lvlJc w:val="left"/>
      <w:pPr>
        <w:tabs>
          <w:tab w:val="num" w:pos="5040"/>
        </w:tabs>
        <w:ind w:left="5040" w:hanging="360"/>
      </w:pPr>
      <w:rPr>
        <w:rFonts w:hint="default" w:ascii="Arial" w:hAnsi="Arial"/>
      </w:rPr>
    </w:lvl>
    <w:lvl w:ilvl="7" w:tplc="F16EBEA4" w:tentative="1">
      <w:start w:val="1"/>
      <w:numFmt w:val="bullet"/>
      <w:lvlText w:val="•"/>
      <w:lvlJc w:val="left"/>
      <w:pPr>
        <w:tabs>
          <w:tab w:val="num" w:pos="5760"/>
        </w:tabs>
        <w:ind w:left="5760" w:hanging="360"/>
      </w:pPr>
      <w:rPr>
        <w:rFonts w:hint="default" w:ascii="Arial" w:hAnsi="Arial"/>
      </w:rPr>
    </w:lvl>
    <w:lvl w:ilvl="8" w:tplc="39AE4DEC" w:tentative="1">
      <w:start w:val="1"/>
      <w:numFmt w:val="bullet"/>
      <w:lvlText w:val="•"/>
      <w:lvlJc w:val="left"/>
      <w:pPr>
        <w:tabs>
          <w:tab w:val="num" w:pos="6480"/>
        </w:tabs>
        <w:ind w:left="6480" w:hanging="360"/>
      </w:pPr>
      <w:rPr>
        <w:rFonts w:hint="default" w:ascii="Arial" w:hAnsi="Arial"/>
      </w:rPr>
    </w:lvl>
  </w:abstractNum>
  <w:num w:numId="1" w16cid:durableId="1294212718">
    <w:abstractNumId w:val="5"/>
  </w:num>
  <w:num w:numId="2" w16cid:durableId="1527521629">
    <w:abstractNumId w:val="2"/>
  </w:num>
  <w:num w:numId="3" w16cid:durableId="634454184">
    <w:abstractNumId w:val="0"/>
  </w:num>
  <w:num w:numId="4" w16cid:durableId="569537022">
    <w:abstractNumId w:val="4"/>
  </w:num>
  <w:num w:numId="5" w16cid:durableId="358121232">
    <w:abstractNumId w:val="6"/>
  </w:num>
  <w:num w:numId="6" w16cid:durableId="32311255">
    <w:abstractNumId w:val="3"/>
  </w:num>
  <w:num w:numId="7" w16cid:durableId="187075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0AEA50"/>
    <w:rsid w:val="000D147E"/>
    <w:rsid w:val="00646E51"/>
    <w:rsid w:val="00735136"/>
    <w:rsid w:val="0082120D"/>
    <w:rsid w:val="009D69B9"/>
    <w:rsid w:val="00D06B7A"/>
    <w:rsid w:val="00E56700"/>
    <w:rsid w:val="07C7F3A5"/>
    <w:rsid w:val="0F2F5849"/>
    <w:rsid w:val="3A411CA1"/>
    <w:rsid w:val="3C0AEA50"/>
    <w:rsid w:val="4EFC6671"/>
    <w:rsid w:val="5D9D7623"/>
    <w:rsid w:val="7072D36F"/>
    <w:rsid w:val="7E16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EA50"/>
  <w15:chartTrackingRefBased/>
  <w15:docId w15:val="{A9897216-111C-400C-A314-FE549086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567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6700"/>
  </w:style>
  <w:style w:type="paragraph" w:styleId="Footer">
    <w:name w:val="footer"/>
    <w:basedOn w:val="Normal"/>
    <w:link w:val="FooterChar"/>
    <w:uiPriority w:val="99"/>
    <w:unhideWhenUsed/>
    <w:rsid w:val="00E567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6700"/>
  </w:style>
  <w:style w:type="paragraph" w:styleId="Default" w:customStyle="1">
    <w:name w:val="Default"/>
    <w:rsid w:val="00D06B7A"/>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154">
      <w:bodyDiv w:val="1"/>
      <w:marLeft w:val="0"/>
      <w:marRight w:val="0"/>
      <w:marTop w:val="0"/>
      <w:marBottom w:val="0"/>
      <w:divBdr>
        <w:top w:val="none" w:sz="0" w:space="0" w:color="auto"/>
        <w:left w:val="none" w:sz="0" w:space="0" w:color="auto"/>
        <w:bottom w:val="none" w:sz="0" w:space="0" w:color="auto"/>
        <w:right w:val="none" w:sz="0" w:space="0" w:color="auto"/>
      </w:divBdr>
      <w:divsChild>
        <w:div w:id="1993022749">
          <w:marLeft w:val="144"/>
          <w:marRight w:val="0"/>
          <w:marTop w:val="0"/>
          <w:marBottom w:val="0"/>
          <w:divBdr>
            <w:top w:val="none" w:sz="0" w:space="0" w:color="auto"/>
            <w:left w:val="none" w:sz="0" w:space="0" w:color="auto"/>
            <w:bottom w:val="none" w:sz="0" w:space="0" w:color="auto"/>
            <w:right w:val="none" w:sz="0" w:space="0" w:color="auto"/>
          </w:divBdr>
        </w:div>
        <w:div w:id="1724939883">
          <w:marLeft w:val="144"/>
          <w:marRight w:val="0"/>
          <w:marTop w:val="0"/>
          <w:marBottom w:val="0"/>
          <w:divBdr>
            <w:top w:val="none" w:sz="0" w:space="0" w:color="auto"/>
            <w:left w:val="none" w:sz="0" w:space="0" w:color="auto"/>
            <w:bottom w:val="none" w:sz="0" w:space="0" w:color="auto"/>
            <w:right w:val="none" w:sz="0" w:space="0" w:color="auto"/>
          </w:divBdr>
        </w:div>
        <w:div w:id="981036019">
          <w:marLeft w:val="144"/>
          <w:marRight w:val="0"/>
          <w:marTop w:val="0"/>
          <w:marBottom w:val="0"/>
          <w:divBdr>
            <w:top w:val="none" w:sz="0" w:space="0" w:color="auto"/>
            <w:left w:val="none" w:sz="0" w:space="0" w:color="auto"/>
            <w:bottom w:val="none" w:sz="0" w:space="0" w:color="auto"/>
            <w:right w:val="none" w:sz="0" w:space="0" w:color="auto"/>
          </w:divBdr>
        </w:div>
        <w:div w:id="788399351">
          <w:marLeft w:val="144"/>
          <w:marRight w:val="0"/>
          <w:marTop w:val="0"/>
          <w:marBottom w:val="0"/>
          <w:divBdr>
            <w:top w:val="none" w:sz="0" w:space="0" w:color="auto"/>
            <w:left w:val="none" w:sz="0" w:space="0" w:color="auto"/>
            <w:bottom w:val="none" w:sz="0" w:space="0" w:color="auto"/>
            <w:right w:val="none" w:sz="0" w:space="0" w:color="auto"/>
          </w:divBdr>
        </w:div>
        <w:div w:id="1915891382">
          <w:marLeft w:val="144"/>
          <w:marRight w:val="0"/>
          <w:marTop w:val="0"/>
          <w:marBottom w:val="0"/>
          <w:divBdr>
            <w:top w:val="none" w:sz="0" w:space="0" w:color="auto"/>
            <w:left w:val="none" w:sz="0" w:space="0" w:color="auto"/>
            <w:bottom w:val="none" w:sz="0" w:space="0" w:color="auto"/>
            <w:right w:val="none" w:sz="0" w:space="0" w:color="auto"/>
          </w:divBdr>
        </w:div>
      </w:divsChild>
    </w:div>
    <w:div w:id="596711336">
      <w:bodyDiv w:val="1"/>
      <w:marLeft w:val="0"/>
      <w:marRight w:val="0"/>
      <w:marTop w:val="0"/>
      <w:marBottom w:val="0"/>
      <w:divBdr>
        <w:top w:val="none" w:sz="0" w:space="0" w:color="auto"/>
        <w:left w:val="none" w:sz="0" w:space="0" w:color="auto"/>
        <w:bottom w:val="none" w:sz="0" w:space="0" w:color="auto"/>
        <w:right w:val="none" w:sz="0" w:space="0" w:color="auto"/>
      </w:divBdr>
      <w:divsChild>
        <w:div w:id="667437802">
          <w:marLeft w:val="144"/>
          <w:marRight w:val="0"/>
          <w:marTop w:val="0"/>
          <w:marBottom w:val="0"/>
          <w:divBdr>
            <w:top w:val="none" w:sz="0" w:space="0" w:color="auto"/>
            <w:left w:val="none" w:sz="0" w:space="0" w:color="auto"/>
            <w:bottom w:val="none" w:sz="0" w:space="0" w:color="auto"/>
            <w:right w:val="none" w:sz="0" w:space="0" w:color="auto"/>
          </w:divBdr>
        </w:div>
      </w:divsChild>
    </w:div>
    <w:div w:id="1237588724">
      <w:bodyDiv w:val="1"/>
      <w:marLeft w:val="0"/>
      <w:marRight w:val="0"/>
      <w:marTop w:val="0"/>
      <w:marBottom w:val="0"/>
      <w:divBdr>
        <w:top w:val="none" w:sz="0" w:space="0" w:color="auto"/>
        <w:left w:val="none" w:sz="0" w:space="0" w:color="auto"/>
        <w:bottom w:val="none" w:sz="0" w:space="0" w:color="auto"/>
        <w:right w:val="none" w:sz="0" w:space="0" w:color="auto"/>
      </w:divBdr>
      <w:divsChild>
        <w:div w:id="260380622">
          <w:marLeft w:val="144"/>
          <w:marRight w:val="0"/>
          <w:marTop w:val="0"/>
          <w:marBottom w:val="0"/>
          <w:divBdr>
            <w:top w:val="none" w:sz="0" w:space="0" w:color="auto"/>
            <w:left w:val="none" w:sz="0" w:space="0" w:color="auto"/>
            <w:bottom w:val="none" w:sz="0" w:space="0" w:color="auto"/>
            <w:right w:val="none" w:sz="0" w:space="0" w:color="auto"/>
          </w:divBdr>
        </w:div>
      </w:divsChild>
    </w:div>
    <w:div w:id="1807971250">
      <w:bodyDiv w:val="1"/>
      <w:marLeft w:val="0"/>
      <w:marRight w:val="0"/>
      <w:marTop w:val="0"/>
      <w:marBottom w:val="0"/>
      <w:divBdr>
        <w:top w:val="none" w:sz="0" w:space="0" w:color="auto"/>
        <w:left w:val="none" w:sz="0" w:space="0" w:color="auto"/>
        <w:bottom w:val="none" w:sz="0" w:space="0" w:color="auto"/>
        <w:right w:val="none" w:sz="0" w:space="0" w:color="auto"/>
      </w:divBdr>
      <w:divsChild>
        <w:div w:id="202060247">
          <w:marLeft w:val="144"/>
          <w:marRight w:val="0"/>
          <w:marTop w:val="0"/>
          <w:marBottom w:val="0"/>
          <w:divBdr>
            <w:top w:val="none" w:sz="0" w:space="0" w:color="auto"/>
            <w:left w:val="none" w:sz="0" w:space="0" w:color="auto"/>
            <w:bottom w:val="none" w:sz="0" w:space="0" w:color="auto"/>
            <w:right w:val="none" w:sz="0" w:space="0" w:color="auto"/>
          </w:divBdr>
        </w:div>
        <w:div w:id="1547795224">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Swiss Netball</dc:creator>
  <keywords/>
  <dc:description/>
  <lastModifiedBy>Swiss Netball</lastModifiedBy>
  <revision>9</revision>
  <dcterms:created xsi:type="dcterms:W3CDTF">2022-10-03T20:18:00.0000000Z</dcterms:created>
  <dcterms:modified xsi:type="dcterms:W3CDTF">2022-10-16T21:35:13.1754366Z</dcterms:modified>
</coreProperties>
</file>